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B38" w:rsidRPr="00CF0A67" w:rsidRDefault="009F0B38" w:rsidP="00994ABE">
      <w:pPr>
        <w:pStyle w:val="af2"/>
      </w:pPr>
      <w:r w:rsidRPr="002C29BA">
        <w:t>sveden/common/</w:t>
      </w:r>
      <w:r w:rsidRPr="00CF0A67">
        <w:t xml:space="preserve"> </w:t>
      </w:r>
    </w:p>
    <w:p w:rsidR="003E543B" w:rsidRPr="002C29BA" w:rsidRDefault="009F0B38" w:rsidP="00994ABE">
      <w:pPr>
        <w:pStyle w:val="ad"/>
      </w:pPr>
      <w:r w:rsidRPr="002C29BA">
        <w:t>Сведения об образовательной организации</w:t>
      </w:r>
    </w:p>
    <w:p w:rsidR="003E543B" w:rsidRPr="002C29BA" w:rsidRDefault="003E543B" w:rsidP="003E543B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9432" w:type="dxa"/>
        <w:tblInd w:w="-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8"/>
        <w:gridCol w:w="4394"/>
      </w:tblGrid>
      <w:tr w:rsidR="003E543B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543B" w:rsidRPr="002C29BA" w:rsidRDefault="003E543B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Полное наименование организации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543B" w:rsidRPr="002C29BA" w:rsidRDefault="003E543B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 xml:space="preserve">Общество с </w:t>
            </w:r>
            <w:r w:rsidR="00852672" w:rsidRPr="002C29BA">
              <w:rPr>
                <w:rFonts w:ascii="Tahoma" w:hAnsi="Tahoma" w:cs="Tahoma"/>
                <w:sz w:val="20"/>
                <w:szCs w:val="20"/>
              </w:rPr>
              <w:t>ограниченной ответственностью «СЕРКОНС Академия</w:t>
            </w:r>
            <w:r w:rsidRPr="002C29BA">
              <w:rPr>
                <w:rFonts w:ascii="Tahoma" w:hAnsi="Tahoma" w:cs="Tahoma"/>
                <w:sz w:val="20"/>
                <w:szCs w:val="20"/>
              </w:rPr>
              <w:t>»</w:t>
            </w:r>
          </w:p>
          <w:p w:rsidR="003E543B" w:rsidRPr="002C29BA" w:rsidRDefault="003E543B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E543B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543B" w:rsidRPr="002C29BA" w:rsidRDefault="003E543B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Сокращенное наименование организации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43B" w:rsidRPr="002C29BA" w:rsidRDefault="00E03368" w:rsidP="00506FED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 xml:space="preserve">ООО </w:t>
            </w:r>
            <w:r w:rsidR="00852672" w:rsidRPr="002C29BA">
              <w:rPr>
                <w:rFonts w:ascii="Tahoma" w:hAnsi="Tahoma" w:cs="Tahoma"/>
                <w:sz w:val="20"/>
                <w:szCs w:val="20"/>
              </w:rPr>
              <w:t>«СЕРКОНС Академия</w:t>
            </w:r>
            <w:r w:rsidR="003E543B" w:rsidRPr="002C29BA">
              <w:rPr>
                <w:rFonts w:ascii="Tahoma" w:hAnsi="Tahoma" w:cs="Tahoma"/>
                <w:sz w:val="20"/>
                <w:szCs w:val="20"/>
              </w:rPr>
              <w:t>»</w:t>
            </w:r>
          </w:p>
        </w:tc>
      </w:tr>
      <w:tr w:rsidR="003E543B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543B" w:rsidRPr="002C29BA" w:rsidRDefault="003E543B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ОГРН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43B" w:rsidRPr="002C29BA" w:rsidRDefault="004602E3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1137746776496</w:t>
            </w:r>
          </w:p>
        </w:tc>
      </w:tr>
      <w:tr w:rsidR="003E543B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543B" w:rsidRPr="002C29BA" w:rsidRDefault="003E543B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Юридический адрес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43B" w:rsidRPr="002C29BA" w:rsidRDefault="00CF6C5A" w:rsidP="004602E3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119119, г. Москва, Ленинский проспект, дом 42, корпус 1-2-3, комната 15-22</w:t>
            </w:r>
          </w:p>
        </w:tc>
      </w:tr>
      <w:tr w:rsidR="003E543B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543B" w:rsidRPr="002C29BA" w:rsidRDefault="003E543B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Адрес местонахождения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43B" w:rsidRPr="002C29BA" w:rsidRDefault="00CF6C5A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119119, г. Москва, Ленинский проспект, дом 42, корпус 1-2-3, комната 15-22</w:t>
            </w:r>
          </w:p>
        </w:tc>
      </w:tr>
      <w:tr w:rsidR="00D67C35" w:rsidRPr="002C29BA" w:rsidTr="00D67C35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ИНН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7736663779</w:t>
            </w:r>
          </w:p>
        </w:tc>
      </w:tr>
      <w:tr w:rsidR="00D67C35" w:rsidRPr="002C29BA" w:rsidTr="009F0B38">
        <w:trPr>
          <w:trHeight w:val="309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eastAsia="Arial Unicode MS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КПП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773601001</w:t>
            </w:r>
          </w:p>
        </w:tc>
      </w:tr>
      <w:tr w:rsidR="00D67C35" w:rsidRPr="002C29BA" w:rsidTr="009F0B38">
        <w:trPr>
          <w:trHeight w:val="359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67C35" w:rsidRPr="002C29BA" w:rsidRDefault="00D67C35" w:rsidP="00D67C35">
            <w:pPr>
              <w:snapToGrid w:val="0"/>
              <w:spacing w:after="200"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C29BA">
              <w:rPr>
                <w:rFonts w:ascii="Tahoma" w:eastAsia="Calibri" w:hAnsi="Tahoma" w:cs="Tahoma"/>
                <w:sz w:val="20"/>
                <w:szCs w:val="20"/>
              </w:rPr>
              <w:t>Расчётный счёт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67C35" w:rsidRPr="002C29BA" w:rsidRDefault="00D67C35" w:rsidP="00D67C35">
            <w:pPr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40702810638000123547</w:t>
            </w:r>
          </w:p>
          <w:p w:rsidR="00D67C35" w:rsidRPr="002C29BA" w:rsidRDefault="00D67C35" w:rsidP="00D67C3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C35" w:rsidRPr="002C29BA" w:rsidTr="00D67C35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67C35" w:rsidRPr="002C29BA" w:rsidRDefault="00D67C35" w:rsidP="009F0B38">
            <w:pPr>
              <w:snapToGrid w:val="0"/>
              <w:rPr>
                <w:rFonts w:ascii="Tahoma" w:eastAsia="Calibri" w:hAnsi="Tahoma" w:cs="Tahoma"/>
                <w:sz w:val="20"/>
                <w:szCs w:val="20"/>
              </w:rPr>
            </w:pPr>
            <w:r w:rsidRPr="002C29BA">
              <w:rPr>
                <w:rFonts w:ascii="Tahoma" w:eastAsia="Calibri" w:hAnsi="Tahoma" w:cs="Tahoma"/>
                <w:sz w:val="20"/>
                <w:szCs w:val="20"/>
              </w:rPr>
              <w:t xml:space="preserve">Полное наименование учреждения банка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ПАО Сбербанк</w:t>
            </w:r>
          </w:p>
        </w:tc>
      </w:tr>
      <w:tr w:rsidR="00D67C35" w:rsidRPr="002C29BA" w:rsidTr="009F0B38">
        <w:trPr>
          <w:trHeight w:val="81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67C35" w:rsidRPr="002C29BA" w:rsidRDefault="00D67C35" w:rsidP="009F0B38">
            <w:pPr>
              <w:snapToGrid w:val="0"/>
              <w:rPr>
                <w:rFonts w:ascii="Tahoma" w:eastAsia="Calibri" w:hAnsi="Tahoma" w:cs="Tahoma"/>
                <w:sz w:val="20"/>
                <w:szCs w:val="20"/>
              </w:rPr>
            </w:pPr>
            <w:r w:rsidRPr="002C29BA">
              <w:rPr>
                <w:rFonts w:ascii="Tahoma" w:eastAsia="Calibri" w:hAnsi="Tahoma" w:cs="Tahoma"/>
                <w:sz w:val="20"/>
                <w:szCs w:val="20"/>
              </w:rPr>
              <w:t>Корреспондентский счёт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30101810400000000225</w:t>
            </w:r>
          </w:p>
        </w:tc>
      </w:tr>
      <w:tr w:rsidR="00D67C35" w:rsidRPr="002C29BA" w:rsidTr="003E543B">
        <w:trPr>
          <w:trHeight w:val="180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C29BA">
              <w:rPr>
                <w:rFonts w:ascii="Tahoma" w:eastAsia="Calibri" w:hAnsi="Tahoma" w:cs="Tahoma"/>
                <w:sz w:val="20"/>
                <w:szCs w:val="20"/>
              </w:rPr>
              <w:t>БИК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044525225</w:t>
            </w:r>
          </w:p>
        </w:tc>
      </w:tr>
      <w:tr w:rsidR="00D67C35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eastAsia="Calibri" w:hAnsi="Tahoma" w:cs="Tahoma"/>
                <w:sz w:val="20"/>
                <w:szCs w:val="20"/>
              </w:rPr>
              <w:t>Местонахождение учреждения банка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67C35" w:rsidRPr="002C29BA" w:rsidRDefault="00D67C35" w:rsidP="00D67C35">
            <w:pPr>
              <w:pStyle w:val="ab"/>
              <w:spacing w:line="276" w:lineRule="auto"/>
              <w:rPr>
                <w:sz w:val="20"/>
                <w:szCs w:val="20"/>
                <w:lang w:eastAsia="en-US"/>
              </w:rPr>
            </w:pPr>
            <w:r w:rsidRPr="002C29BA">
              <w:rPr>
                <w:sz w:val="20"/>
                <w:szCs w:val="20"/>
                <w:lang w:eastAsia="en-US"/>
              </w:rPr>
              <w:t>г. Москва</w:t>
            </w:r>
          </w:p>
          <w:p w:rsidR="00D67C35" w:rsidRPr="002C29BA" w:rsidRDefault="00D67C35" w:rsidP="00D67C35">
            <w:pPr>
              <w:pStyle w:val="ab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D67C35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Основной вид деятельности (по ОКВЭД)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71.20.8</w:t>
            </w:r>
          </w:p>
        </w:tc>
      </w:tr>
      <w:tr w:rsidR="00D67C35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Код организации по ОКТМО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45398000000</w:t>
            </w:r>
          </w:p>
        </w:tc>
      </w:tr>
      <w:tr w:rsidR="00D67C35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Код организации по ОКОГУ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4210014</w:t>
            </w:r>
          </w:p>
        </w:tc>
      </w:tr>
      <w:tr w:rsidR="00D67C35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Код организации по ОКПО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18131688</w:t>
            </w:r>
          </w:p>
        </w:tc>
      </w:tr>
      <w:tr w:rsidR="00D67C35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Генеральный директор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963DA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Печенина Татьяна Олеговна</w:t>
            </w:r>
          </w:p>
        </w:tc>
      </w:tr>
      <w:tr w:rsidR="00D67C35" w:rsidRPr="002C29BA" w:rsidTr="003E543B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 xml:space="preserve">Главный бухгалтер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963DA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Печенина Татьяна Олеговна</w:t>
            </w:r>
          </w:p>
        </w:tc>
      </w:tr>
      <w:tr w:rsidR="00D67C35" w:rsidRPr="002C29BA" w:rsidTr="00D67C35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 xml:space="preserve">Телефон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+7 (495) 268-01-76</w:t>
            </w:r>
          </w:p>
        </w:tc>
      </w:tr>
      <w:tr w:rsidR="00D67C35" w:rsidRPr="002C29BA" w:rsidTr="00D67C35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7C35" w:rsidRPr="002C29BA" w:rsidRDefault="00D67C35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e-mail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7C35" w:rsidRPr="002C29BA" w:rsidRDefault="00B85B19" w:rsidP="00D67C3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hyperlink r:id="rId7" w:history="1"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info@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  <w:lang w:val="en-US"/>
                </w:rPr>
                <w:t>serconsrus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.com</w:t>
              </w:r>
            </w:hyperlink>
          </w:p>
        </w:tc>
      </w:tr>
      <w:tr w:rsidR="009F0B38" w:rsidRPr="002C29BA" w:rsidTr="00D67C35">
        <w:trPr>
          <w:trHeight w:val="397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F0B38" w:rsidRPr="002C29BA" w:rsidRDefault="009F0B38" w:rsidP="00D67C35">
            <w:pPr>
              <w:spacing w:after="200" w:line="27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29BA">
              <w:rPr>
                <w:rFonts w:ascii="Tahoma" w:hAnsi="Tahoma" w:cs="Tahoma"/>
                <w:bCs/>
                <w:sz w:val="20"/>
                <w:szCs w:val="20"/>
              </w:rPr>
              <w:t>Режим работы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F0B38" w:rsidRPr="002C29BA" w:rsidRDefault="009F0B38" w:rsidP="00D67C35">
            <w:pPr>
              <w:spacing w:after="200" w:line="276" w:lineRule="auto"/>
              <w:rPr>
                <w:rFonts w:ascii="Tahoma" w:hAnsi="Tahoma" w:cs="Tahoma"/>
                <w:color w:val="8C8C8C"/>
                <w:sz w:val="20"/>
                <w:szCs w:val="20"/>
                <w:lang w:val="en-US"/>
              </w:rPr>
            </w:pPr>
            <w:r w:rsidRPr="002C29BA">
              <w:rPr>
                <w:rFonts w:ascii="Tahoma" w:hAnsi="Tahoma" w:cs="Tahoma"/>
                <w:color w:val="8C8C8C"/>
                <w:sz w:val="20"/>
                <w:szCs w:val="20"/>
              </w:rPr>
              <w:t>Понедельник-четверг 9:00</w:t>
            </w:r>
            <w:r w:rsidRPr="002C29BA">
              <w:rPr>
                <w:rFonts w:ascii="Tahoma" w:hAnsi="Tahoma" w:cs="Tahoma"/>
                <w:color w:val="8C8C8C"/>
                <w:sz w:val="20"/>
                <w:szCs w:val="20"/>
                <w:lang w:val="en-US"/>
              </w:rPr>
              <w:t>-18:00</w:t>
            </w:r>
            <w:r w:rsidRPr="002C29BA">
              <w:rPr>
                <w:rFonts w:ascii="Tahoma" w:hAnsi="Tahoma" w:cs="Tahoma"/>
                <w:color w:val="8C8C8C"/>
                <w:sz w:val="20"/>
                <w:szCs w:val="20"/>
              </w:rPr>
              <w:t>, пятница 9</w:t>
            </w:r>
            <w:r w:rsidRPr="002C29BA">
              <w:rPr>
                <w:rFonts w:ascii="Tahoma" w:hAnsi="Tahoma" w:cs="Tahoma"/>
                <w:color w:val="8C8C8C"/>
                <w:sz w:val="20"/>
                <w:szCs w:val="20"/>
                <w:lang w:val="en-US"/>
              </w:rPr>
              <w:t>:00-17:00</w:t>
            </w:r>
          </w:p>
        </w:tc>
      </w:tr>
    </w:tbl>
    <w:p w:rsidR="000E5315" w:rsidRPr="002C29BA" w:rsidRDefault="000E5315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9F0B38" w:rsidRPr="002C29BA" w:rsidRDefault="009F0B38" w:rsidP="00994ABE">
      <w:pPr>
        <w:pStyle w:val="af0"/>
      </w:pPr>
      <w:r w:rsidRPr="002C29BA">
        <w:rPr>
          <w:lang w:val="en-US"/>
        </w:rPr>
        <w:t>sveden</w:t>
      </w:r>
      <w:r w:rsidRPr="002C29BA">
        <w:t>/</w:t>
      </w:r>
      <w:r w:rsidRPr="002C29BA">
        <w:rPr>
          <w:lang w:val="en-US"/>
        </w:rPr>
        <w:t>struct</w:t>
      </w:r>
      <w:r w:rsidRPr="002C29BA">
        <w:t xml:space="preserve">/ </w:t>
      </w:r>
    </w:p>
    <w:p w:rsidR="009F0B38" w:rsidRPr="002C29BA" w:rsidRDefault="009F0B38" w:rsidP="00994ABE">
      <w:pPr>
        <w:pStyle w:val="af0"/>
      </w:pPr>
      <w:r w:rsidRPr="002C29BA">
        <w:t xml:space="preserve">Структура и органы управления </w:t>
      </w:r>
    </w:p>
    <w:tbl>
      <w:tblPr>
        <w:tblStyle w:val="af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421"/>
        <w:gridCol w:w="1973"/>
        <w:gridCol w:w="1559"/>
        <w:gridCol w:w="1701"/>
      </w:tblGrid>
      <w:tr w:rsidR="009F0B38" w:rsidRPr="009F0B38" w:rsidTr="009932A1">
        <w:trPr>
          <w:gridAfter w:val="5"/>
          <w:wAfter w:w="9497" w:type="dxa"/>
        </w:trPr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955475" w:rsidRPr="002C29BA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Н</w:t>
            </w: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аименование органа управления / структурного подразделения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ФИО и должность руководителя структурного подразделения</w:t>
            </w:r>
          </w:p>
        </w:tc>
        <w:tc>
          <w:tcPr>
            <w:tcW w:w="2421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Адрес местонахождения структурного подразделения</w:t>
            </w:r>
          </w:p>
        </w:tc>
        <w:tc>
          <w:tcPr>
            <w:tcW w:w="1973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Адрес официального сайта структурного подразделения</w:t>
            </w:r>
          </w:p>
        </w:tc>
        <w:tc>
          <w:tcPr>
            <w:tcW w:w="1559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Адреса электронной почты структурного подразделения</w:t>
            </w:r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Положение об органе управления / о структурном подразделении</w:t>
            </w:r>
          </w:p>
        </w:tc>
      </w:tr>
      <w:tr w:rsidR="009F0B38" w:rsidRPr="009F0B38" w:rsidTr="009932A1">
        <w:tc>
          <w:tcPr>
            <w:tcW w:w="11057" w:type="dxa"/>
            <w:gridSpan w:val="6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Органы управления образовательной организации</w:t>
            </w:r>
          </w:p>
        </w:tc>
      </w:tr>
      <w:tr w:rsidR="00955475" w:rsidRPr="002C29BA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Генеральный директор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Печенина Татьяна Олеговна</w:t>
            </w:r>
          </w:p>
        </w:tc>
        <w:tc>
          <w:tcPr>
            <w:tcW w:w="242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119119, г. Москва, Ленинский проспект, дом 42, корпус 1-2-3, комната 15-22</w:t>
            </w:r>
          </w:p>
        </w:tc>
        <w:tc>
          <w:tcPr>
            <w:tcW w:w="1973" w:type="dxa"/>
            <w:hideMark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8" w:history="1">
              <w:r w:rsidR="00994ABE" w:rsidRPr="00963F4E">
                <w:rPr>
                  <w:rStyle w:val="aa"/>
                  <w:rFonts w:ascii="Tahoma" w:eastAsia="Times New Roman" w:hAnsi="Tahoma" w:cs="Tahoma"/>
                  <w:sz w:val="20"/>
                  <w:szCs w:val="20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  <w:hideMark/>
          </w:tcPr>
          <w:p w:rsidR="009932A1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9" w:history="1">
              <w:r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info@</w:t>
              </w:r>
              <w:r w:rsidRPr="00963F4E">
                <w:rPr>
                  <w:rStyle w:val="aa"/>
                  <w:rFonts w:ascii="Tahoma" w:hAnsi="Tahoma" w:cs="Tahoma"/>
                  <w:sz w:val="20"/>
                  <w:szCs w:val="20"/>
                  <w:lang w:val="en-US"/>
                </w:rPr>
                <w:t>serconsrus</w:t>
              </w:r>
              <w:r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</w:p>
        </w:tc>
      </w:tr>
      <w:tr w:rsidR="00955475" w:rsidRPr="002C29BA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Педагогический совет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br/>
            </w:r>
          </w:p>
        </w:tc>
        <w:tc>
          <w:tcPr>
            <w:tcW w:w="242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119119, г. Москва, Ленинский проспект, дом 42, корпус 1-2-3, комната 15-22</w:t>
            </w:r>
          </w:p>
        </w:tc>
        <w:tc>
          <w:tcPr>
            <w:tcW w:w="1973" w:type="dxa"/>
            <w:hideMark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0" w:history="1">
              <w:r w:rsidR="00994ABE" w:rsidRPr="00963F4E">
                <w:rPr>
                  <w:rStyle w:val="aa"/>
                  <w:rFonts w:ascii="Tahoma" w:eastAsia="Times New Roman" w:hAnsi="Tahoma" w:cs="Tahoma"/>
                  <w:sz w:val="20"/>
                  <w:szCs w:val="20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  <w:hideMark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val="en-US" w:eastAsia="ru-RU"/>
              </w:rPr>
            </w:pPr>
            <w:hyperlink r:id="rId11" w:history="1"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info@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  <w:lang w:val="en-US"/>
                </w:rPr>
                <w:t>serconsrus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955475" w:rsidRPr="002C29BA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Общее собрание работников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br/>
            </w:r>
          </w:p>
        </w:tc>
        <w:tc>
          <w:tcPr>
            <w:tcW w:w="242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119119, г. Москва, Ленинский проспект, дом 42, корпус 1-2-3, комната 15-22</w:t>
            </w:r>
          </w:p>
        </w:tc>
        <w:tc>
          <w:tcPr>
            <w:tcW w:w="1973" w:type="dxa"/>
            <w:hideMark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2" w:history="1">
              <w:r w:rsidR="00994ABE" w:rsidRPr="00963F4E">
                <w:rPr>
                  <w:rStyle w:val="aa"/>
                  <w:rFonts w:ascii="Tahoma" w:eastAsia="Times New Roman" w:hAnsi="Tahoma" w:cs="Tahoma"/>
                  <w:sz w:val="20"/>
                  <w:szCs w:val="20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  <w:hideMark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3" w:history="1"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info@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  <w:lang w:val="en-US"/>
                </w:rPr>
                <w:t>serconsrus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9F0B38" w:rsidRPr="009F0B38" w:rsidTr="009932A1">
        <w:tc>
          <w:tcPr>
            <w:tcW w:w="11057" w:type="dxa"/>
            <w:gridSpan w:val="6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Структурные подразделения образовательной организации</w:t>
            </w:r>
          </w:p>
        </w:tc>
      </w:tr>
      <w:tr w:rsidR="009F0B38" w:rsidRPr="009F0B38" w:rsidTr="009932A1">
        <w:tc>
          <w:tcPr>
            <w:tcW w:w="11057" w:type="dxa"/>
            <w:gridSpan w:val="6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Административные подразделения</w:t>
            </w:r>
          </w:p>
        </w:tc>
      </w:tr>
      <w:tr w:rsidR="00955475" w:rsidRPr="002C29BA" w:rsidTr="00955475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Учебно-методический отдел</w:t>
            </w:r>
          </w:p>
        </w:tc>
        <w:tc>
          <w:tcPr>
            <w:tcW w:w="1843" w:type="dxa"/>
            <w:hideMark/>
          </w:tcPr>
          <w:p w:rsidR="009F0B38" w:rsidRPr="009F0B38" w:rsidRDefault="009F0B38" w:rsidP="009932A1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Буянова Анна Юрьевна</w:t>
            </w: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br/>
            </w:r>
            <w:r w:rsidR="009932A1" w:rsidRPr="002C29BA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Директор учебного центра</w:t>
            </w:r>
          </w:p>
        </w:tc>
        <w:tc>
          <w:tcPr>
            <w:tcW w:w="242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119119, г. Москва, Ленинский проспект, дом 42, корпус 1-2-3, комната 15-22</w:t>
            </w:r>
          </w:p>
        </w:tc>
        <w:tc>
          <w:tcPr>
            <w:tcW w:w="1973" w:type="dxa"/>
            <w:hideMark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4" w:history="1">
              <w:r w:rsidR="00994ABE" w:rsidRPr="00963F4E">
                <w:rPr>
                  <w:rStyle w:val="aa"/>
                  <w:rFonts w:ascii="Tahoma" w:eastAsia="Times New Roman" w:hAnsi="Tahoma" w:cs="Tahoma"/>
                  <w:sz w:val="20"/>
                  <w:szCs w:val="20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5" w:history="1"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info@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  <w:lang w:val="en-US"/>
                </w:rPr>
                <w:t>serconsrus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</w:p>
        </w:tc>
      </w:tr>
      <w:tr w:rsidR="00955475" w:rsidRPr="002C29BA" w:rsidTr="00955475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Отдел обучения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242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C29BA">
              <w:rPr>
                <w:rFonts w:ascii="Tahoma" w:hAnsi="Tahoma" w:cs="Tahoma"/>
                <w:sz w:val="20"/>
                <w:szCs w:val="20"/>
              </w:rPr>
              <w:t>119119, г. Москва, Ленинский проспект, дом 42, корпус 1-2-3, комната 15-22</w:t>
            </w:r>
          </w:p>
        </w:tc>
        <w:tc>
          <w:tcPr>
            <w:tcW w:w="1973" w:type="dxa"/>
            <w:hideMark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6" w:history="1">
              <w:r w:rsidR="00994ABE" w:rsidRPr="00963F4E">
                <w:rPr>
                  <w:rStyle w:val="aa"/>
                  <w:rFonts w:ascii="Tahoma" w:eastAsia="Times New Roman" w:hAnsi="Tahoma" w:cs="Tahoma"/>
                  <w:sz w:val="20"/>
                  <w:szCs w:val="20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</w:tcPr>
          <w:p w:rsidR="009F0B38" w:rsidRPr="009F0B38" w:rsidRDefault="00B85B19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7" w:history="1"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info@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  <w:lang w:val="en-US"/>
                </w:rPr>
                <w:t>serconsrus</w:t>
              </w:r>
              <w:r w:rsidR="00994ABE" w:rsidRPr="00963F4E">
                <w:rPr>
                  <w:rStyle w:val="aa"/>
                  <w:rFonts w:ascii="Tahoma" w:hAnsi="Tahoma" w:cs="Tahoma"/>
                  <w:sz w:val="20"/>
                  <w:szCs w:val="20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</w:tbl>
    <w:p w:rsidR="009F0B38" w:rsidRPr="002C29BA" w:rsidRDefault="009F0B38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955475" w:rsidRPr="002C29BA" w:rsidRDefault="00955475">
      <w:pPr>
        <w:rPr>
          <w:rFonts w:ascii="Tahoma" w:hAnsi="Tahoma" w:cs="Tahoma"/>
          <w:sz w:val="20"/>
          <w:szCs w:val="20"/>
        </w:rPr>
      </w:pPr>
      <w:r w:rsidRPr="002C29BA">
        <w:rPr>
          <w:rFonts w:ascii="Tahoma" w:hAnsi="Tahoma" w:cs="Tahoma"/>
          <w:sz w:val="20"/>
          <w:szCs w:val="20"/>
        </w:rPr>
        <w:br w:type="page"/>
      </w:r>
    </w:p>
    <w:p w:rsidR="00955475" w:rsidRPr="002C29BA" w:rsidRDefault="00955475" w:rsidP="00994ABE">
      <w:pPr>
        <w:pStyle w:val="af0"/>
      </w:pPr>
      <w:r w:rsidRPr="002C29BA">
        <w:t>/sveden/document</w:t>
      </w:r>
    </w:p>
    <w:p w:rsidR="00955475" w:rsidRPr="002C29BA" w:rsidRDefault="00955475" w:rsidP="00994ABE">
      <w:pPr>
        <w:pStyle w:val="af0"/>
        <w:rPr>
          <w:lang w:val="en-US"/>
        </w:rPr>
      </w:pPr>
      <w:r w:rsidRPr="002C29BA">
        <w:t>Устав</w:t>
      </w:r>
    </w:p>
    <w:p w:rsidR="00955475" w:rsidRPr="002C29BA" w:rsidRDefault="00955475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  <w:r w:rsidRPr="002C29BA">
        <w:rPr>
          <w:rFonts w:ascii="Tahoma" w:hAnsi="Tahoma" w:cs="Tahoma"/>
          <w:sz w:val="20"/>
          <w:szCs w:val="20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8" o:title=""/>
          </v:shape>
          <o:OLEObject Type="Embed" ProgID="Acrobat.Document.DC" ShapeID="_x0000_i1025" DrawAspect="Icon" ObjectID="_1736864194" r:id="rId19"/>
        </w:object>
      </w:r>
    </w:p>
    <w:p w:rsidR="00955475" w:rsidRPr="002C29BA" w:rsidRDefault="00955475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955475" w:rsidRPr="002C29BA" w:rsidRDefault="00955475" w:rsidP="00994ABE">
      <w:pPr>
        <w:pStyle w:val="1"/>
      </w:pPr>
      <w:r w:rsidRPr="002C29BA">
        <w:t>Лицензия</w:t>
      </w:r>
    </w:p>
    <w:p w:rsidR="00955475" w:rsidRPr="002C29BA" w:rsidRDefault="00CF0A67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  <w:r w:rsidRPr="002C29BA">
        <w:rPr>
          <w:rFonts w:ascii="Tahoma" w:hAnsi="Tahoma" w:cs="Tahoma"/>
          <w:sz w:val="20"/>
          <w:szCs w:val="20"/>
        </w:rPr>
        <w:object w:dxaOrig="1534" w:dyaOrig="994">
          <v:shape id="_x0000_i1026" type="#_x0000_t75" style="width:76.5pt;height:49.5pt" o:ole="">
            <v:imagedata r:id="rId20" o:title=""/>
          </v:shape>
          <o:OLEObject Type="Embed" ProgID="Acrobat.Document.DC" ShapeID="_x0000_i1026" DrawAspect="Icon" ObjectID="_1736864195" r:id="rId21"/>
        </w:object>
      </w:r>
      <w:r w:rsidRPr="002C29BA">
        <w:rPr>
          <w:rFonts w:ascii="Tahoma" w:hAnsi="Tahoma" w:cs="Tahoma"/>
          <w:sz w:val="20"/>
          <w:szCs w:val="20"/>
        </w:rPr>
        <w:object w:dxaOrig="1534" w:dyaOrig="994">
          <v:shape id="_x0000_i1027" type="#_x0000_t75" style="width:76.5pt;height:49.5pt" o:ole="">
            <v:imagedata r:id="rId22" o:title=""/>
          </v:shape>
          <o:OLEObject Type="Embed" ProgID="Acrobat.Document.DC" ShapeID="_x0000_i1027" DrawAspect="Icon" ObjectID="_1736864196" r:id="rId23"/>
        </w:object>
      </w:r>
      <w:r w:rsidRPr="002C29BA">
        <w:rPr>
          <w:rFonts w:ascii="Tahoma" w:hAnsi="Tahoma" w:cs="Tahoma"/>
          <w:sz w:val="20"/>
          <w:szCs w:val="20"/>
        </w:rPr>
        <w:object w:dxaOrig="1534" w:dyaOrig="994">
          <v:shape id="_x0000_i1028" type="#_x0000_t75" style="width:76.5pt;height:49.5pt" o:ole="">
            <v:imagedata r:id="rId24" o:title=""/>
          </v:shape>
          <o:OLEObject Type="Embed" ProgID="Acrobat.Document.DC" ShapeID="_x0000_i1028" DrawAspect="Icon" ObjectID="_1736864197" r:id="rId25"/>
        </w:object>
      </w:r>
      <w:r w:rsidRPr="002C29BA">
        <w:rPr>
          <w:rFonts w:ascii="Tahoma" w:hAnsi="Tahoma" w:cs="Tahoma"/>
          <w:sz w:val="20"/>
          <w:szCs w:val="20"/>
        </w:rPr>
        <w:object w:dxaOrig="1534" w:dyaOrig="994">
          <v:shape id="_x0000_i1029" type="#_x0000_t75" style="width:76.5pt;height:49.5pt" o:ole="">
            <v:imagedata r:id="rId26" o:title=""/>
          </v:shape>
          <o:OLEObject Type="Embed" ProgID="Acrobat.Document.DC" ShapeID="_x0000_i1029" DrawAspect="Icon" ObjectID="_1736864198" r:id="rId27"/>
        </w:object>
      </w:r>
    </w:p>
    <w:p w:rsidR="00955475" w:rsidRPr="002C29BA" w:rsidRDefault="00955475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955475" w:rsidRPr="002C29BA" w:rsidRDefault="00955475" w:rsidP="00994ABE">
      <w:pPr>
        <w:pStyle w:val="2"/>
        <w:numPr>
          <w:ilvl w:val="0"/>
          <w:numId w:val="2"/>
        </w:numPr>
      </w:pPr>
      <w:r w:rsidRPr="002C29BA">
        <w:t>Правила внутреннего трудового распорядка</w:t>
      </w:r>
    </w:p>
    <w:p w:rsidR="00955475" w:rsidRPr="002C29BA" w:rsidRDefault="00955475" w:rsidP="00994ABE">
      <w:pPr>
        <w:pStyle w:val="2"/>
        <w:numPr>
          <w:ilvl w:val="0"/>
          <w:numId w:val="2"/>
        </w:numPr>
        <w:rPr>
          <w:shd w:val="clear" w:color="auto" w:fill="F7FAFC"/>
        </w:rPr>
      </w:pPr>
      <w:r w:rsidRPr="002C29BA">
        <w:rPr>
          <w:shd w:val="clear" w:color="auto" w:fill="F7FAFC"/>
        </w:rPr>
        <w:t>Правила внутреннего распорядка для обучающихся</w:t>
      </w:r>
    </w:p>
    <w:p w:rsidR="00955475" w:rsidRPr="002C29BA" w:rsidRDefault="00955475" w:rsidP="00994ABE">
      <w:pPr>
        <w:pStyle w:val="2"/>
        <w:numPr>
          <w:ilvl w:val="0"/>
          <w:numId w:val="2"/>
        </w:numPr>
        <w:rPr>
          <w:shd w:val="clear" w:color="auto" w:fill="F7FAFC"/>
        </w:rPr>
      </w:pPr>
      <w:r w:rsidRPr="002C29BA">
        <w:rPr>
          <w:shd w:val="clear" w:color="auto" w:fill="F7FAFC"/>
        </w:rPr>
        <w:t>Положение о порядке приема,</w:t>
      </w:r>
      <w:r w:rsidR="002C29BA" w:rsidRPr="002C29BA">
        <w:rPr>
          <w:shd w:val="clear" w:color="auto" w:fill="F7FAFC"/>
        </w:rPr>
        <w:t xml:space="preserve"> </w:t>
      </w:r>
      <w:r w:rsidRPr="002C29BA">
        <w:rPr>
          <w:shd w:val="clear" w:color="auto" w:fill="F7FAFC"/>
        </w:rPr>
        <w:t>перевода, отчисления и восстановления обучающихся</w:t>
      </w:r>
    </w:p>
    <w:p w:rsidR="00955475" w:rsidRPr="002C29BA" w:rsidRDefault="00955475" w:rsidP="00994ABE">
      <w:pPr>
        <w:pStyle w:val="2"/>
        <w:numPr>
          <w:ilvl w:val="0"/>
          <w:numId w:val="2"/>
        </w:numPr>
      </w:pPr>
      <w:r w:rsidRPr="002C29BA">
        <w:rPr>
          <w:shd w:val="clear" w:color="auto" w:fill="F7FAFC"/>
        </w:rPr>
        <w:t>Положение о режиме занятий</w:t>
      </w:r>
    </w:p>
    <w:p w:rsidR="00955475" w:rsidRPr="002C29BA" w:rsidRDefault="00955475" w:rsidP="00994ABE">
      <w:pPr>
        <w:pStyle w:val="2"/>
        <w:numPr>
          <w:ilvl w:val="0"/>
          <w:numId w:val="2"/>
        </w:numPr>
        <w:rPr>
          <w:shd w:val="clear" w:color="auto" w:fill="F7FAFC"/>
        </w:rPr>
      </w:pPr>
      <w:r w:rsidRPr="002C29BA">
        <w:rPr>
          <w:shd w:val="clear" w:color="auto" w:fill="F7FAFC"/>
        </w:rPr>
        <w:t>Положение о порядке текущего контроля успеваемости и промежуточной аттестации </w:t>
      </w:r>
    </w:p>
    <w:p w:rsidR="00955475" w:rsidRPr="002C29BA" w:rsidRDefault="00955475" w:rsidP="00994ABE">
      <w:pPr>
        <w:pStyle w:val="2"/>
        <w:numPr>
          <w:ilvl w:val="0"/>
          <w:numId w:val="2"/>
        </w:numPr>
        <w:rPr>
          <w:shd w:val="clear" w:color="auto" w:fill="F7FAFC"/>
        </w:rPr>
      </w:pPr>
      <w:r w:rsidRPr="002C29BA">
        <w:rPr>
          <w:shd w:val="clear" w:color="auto" w:fill="F7FAFC"/>
        </w:rPr>
        <w:t>Положение об итоговой аттестации слушателей программ</w:t>
      </w:r>
    </w:p>
    <w:p w:rsidR="002C29BA" w:rsidRPr="002C29BA" w:rsidRDefault="002C29BA" w:rsidP="00994ABE">
      <w:pPr>
        <w:pStyle w:val="2"/>
        <w:numPr>
          <w:ilvl w:val="0"/>
          <w:numId w:val="2"/>
        </w:numPr>
        <w:rPr>
          <w:sz w:val="20"/>
          <w:szCs w:val="20"/>
        </w:rPr>
      </w:pPr>
      <w:r w:rsidRPr="002C29BA">
        <w:rPr>
          <w:shd w:val="clear" w:color="auto" w:fill="F7FAFC"/>
        </w:rPr>
        <w:t>ПОЛОЖЕНИЕ ОБ ОКАЗАНИИ ПЛАТНЫХ ОБРАЗОВАТЕЛЬНЫХ УСЛУГ</w:t>
      </w:r>
      <w:r w:rsidRPr="002C29BA">
        <w:br/>
      </w:r>
      <w:r w:rsidRPr="002C29BA">
        <w:br/>
      </w:r>
      <w:r w:rsidRPr="002C29BA">
        <w:rPr>
          <w:shd w:val="clear" w:color="auto" w:fill="F7FAFC"/>
        </w:rPr>
        <w:t>ПРИКАЗ ОБ ОПЛАТЕ ОБРАЗОВАТЕЛЬНЫХ УСЛУГ</w:t>
      </w:r>
      <w:r w:rsidRPr="002C29BA">
        <w:br/>
      </w:r>
      <w:r w:rsidRPr="002C29BA">
        <w:br/>
      </w:r>
      <w:r w:rsidRPr="002C29BA">
        <w:rPr>
          <w:shd w:val="clear" w:color="auto" w:fill="F7FAFC"/>
        </w:rPr>
        <w:t>ДОГОВОР НА ОКАЗАНИЕ ПЛАТНЫХ  ОБРАЗОВАТЕЛЬНЫХ УСЛУГ</w:t>
      </w:r>
    </w:p>
    <w:p w:rsidR="002C29BA" w:rsidRPr="002C29BA" w:rsidRDefault="002C29BA" w:rsidP="002C29BA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2C29BA" w:rsidRPr="002C29BA" w:rsidRDefault="002C29BA" w:rsidP="00994ABE">
      <w:pPr>
        <w:pStyle w:val="af0"/>
      </w:pPr>
      <w:r w:rsidRPr="002C29BA">
        <w:t>sveden/obrazovanie-dop</w:t>
      </w:r>
    </w:p>
    <w:p w:rsidR="002C29BA" w:rsidRPr="002C29BA" w:rsidRDefault="002C29BA" w:rsidP="00994ABE">
      <w:pPr>
        <w:pStyle w:val="af0"/>
      </w:pPr>
      <w:r w:rsidRPr="002C29BA">
        <w:t>РЕАЛИЗУЕМЫЙ УРОВЕНЬ ОБРАЗОВАНИЯ</w:t>
      </w:r>
    </w:p>
    <w:p w:rsidR="002C29BA" w:rsidRPr="002C29BA" w:rsidRDefault="002C29BA" w:rsidP="002C29BA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2C29BA" w:rsidRPr="002C29BA" w:rsidRDefault="002C29BA" w:rsidP="00994ABE">
      <w:pPr>
        <w:pStyle w:val="af2"/>
      </w:pPr>
      <w:r w:rsidRPr="002C29BA">
        <w:t>Дополнительные профессиональные образовательные программы (программы повышения квалификации, профессиональной переподготовки).</w:t>
      </w:r>
    </w:p>
    <w:p w:rsidR="002C29BA" w:rsidRPr="002C29BA" w:rsidRDefault="002C29BA" w:rsidP="00994ABE">
      <w:pPr>
        <w:pStyle w:val="20"/>
      </w:pPr>
      <w:r w:rsidRPr="002C29BA">
        <w:t>ФОРМЫ ОБУЧЕНИЯ</w:t>
      </w:r>
    </w:p>
    <w:p w:rsidR="002C29BA" w:rsidRPr="00FF2565" w:rsidRDefault="002C29BA" w:rsidP="00994ABE">
      <w:pPr>
        <w:pStyle w:val="2"/>
        <w:numPr>
          <w:ilvl w:val="0"/>
          <w:numId w:val="3"/>
        </w:numPr>
      </w:pPr>
      <w:r w:rsidRPr="00FF2565">
        <w:t>Очная форма обучения</w:t>
      </w:r>
    </w:p>
    <w:p w:rsidR="002C29BA" w:rsidRPr="00FF2565" w:rsidRDefault="002C29BA" w:rsidP="00994ABE">
      <w:pPr>
        <w:pStyle w:val="2"/>
        <w:numPr>
          <w:ilvl w:val="0"/>
          <w:numId w:val="3"/>
        </w:numPr>
      </w:pPr>
      <w:r w:rsidRPr="00FF2565">
        <w:t>Очно-заочная форма обучения</w:t>
      </w:r>
    </w:p>
    <w:p w:rsidR="002C29BA" w:rsidRDefault="002C29BA" w:rsidP="00994ABE">
      <w:pPr>
        <w:pStyle w:val="2"/>
        <w:numPr>
          <w:ilvl w:val="0"/>
          <w:numId w:val="3"/>
        </w:numPr>
        <w:rPr>
          <w:shd w:val="clear" w:color="auto" w:fill="F7FAFC"/>
        </w:rPr>
      </w:pPr>
      <w:r w:rsidRPr="00FF2565">
        <w:t>Заочная форма обучения с использованием дистанционных технологий обучения</w:t>
      </w:r>
      <w:r w:rsidRPr="00FF2565">
        <w:rPr>
          <w:shd w:val="clear" w:color="auto" w:fill="F7FAFC"/>
        </w:rPr>
        <w:t xml:space="preserve"> </w:t>
      </w:r>
    </w:p>
    <w:p w:rsidR="00FF2565" w:rsidRDefault="00FF2565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FF2565" w:rsidRPr="00FF2565" w:rsidRDefault="00FF2565" w:rsidP="00994ABE">
      <w:pPr>
        <w:pStyle w:val="20"/>
      </w:pPr>
      <w:r w:rsidRPr="00FF2565">
        <w:t>НОРМАТИВНЫЕ СРОКИ ОБУЧЕНИЯ</w:t>
      </w:r>
    </w:p>
    <w:p w:rsidR="002C29BA" w:rsidRPr="00FF2565" w:rsidRDefault="002C29BA" w:rsidP="00994ABE">
      <w:pPr>
        <w:pStyle w:val="af2"/>
        <w:rPr>
          <w:shd w:val="clear" w:color="auto" w:fill="F7FAFC"/>
        </w:rPr>
      </w:pPr>
      <w:r w:rsidRPr="00FF2565">
        <w:t>Нормативные сроки обучения определяются объемом ДПП (ПП и ПК): от 16 до 240 часов – для курсов повышения квалификации, свыше 250 часов – для курсов профессиональной переподготовки.</w:t>
      </w:r>
    </w:p>
    <w:p w:rsidR="002C29BA" w:rsidRPr="002C29BA" w:rsidRDefault="002C29BA" w:rsidP="00994ABE">
      <w:pPr>
        <w:pStyle w:val="20"/>
      </w:pPr>
      <w:r w:rsidRPr="002C29BA">
        <w:t>ОБРАЗОВАТЕЛЬНЫЕ ПРОГРАММЫ</w:t>
      </w:r>
    </w:p>
    <w:p w:rsidR="002C29BA" w:rsidRDefault="002C29BA" w:rsidP="00994ABE">
      <w:pPr>
        <w:pStyle w:val="30"/>
        <w:rPr>
          <w:b/>
        </w:rPr>
      </w:pPr>
      <w:r w:rsidRPr="002C29BA">
        <w:t xml:space="preserve">ПЕРЕЧЕНЬ, РЕАЛИЗУЕМЫХ ОБРАЗОВАТЕЛЬНЫХ </w:t>
      </w:r>
      <w:bookmarkStart w:id="0" w:name="_GoBack"/>
      <w:r w:rsidRPr="002C29BA">
        <w:t>ПРОГРАММ</w:t>
      </w:r>
      <w:bookmarkEnd w:id="0"/>
    </w:p>
    <w:p w:rsidR="00FF2565" w:rsidRPr="00FF2565" w:rsidRDefault="00FF2565" w:rsidP="00994ABE">
      <w:pPr>
        <w:pStyle w:val="20"/>
        <w:rPr>
          <w:rFonts w:eastAsiaTheme="minorHAnsi"/>
        </w:rPr>
      </w:pPr>
      <w:r w:rsidRPr="00FF2565">
        <w:rPr>
          <w:rFonts w:eastAsiaTheme="minorHAnsi"/>
        </w:rPr>
        <w:t>ЯЗЫК, НА КОТОРОМ ОСУЩЕСТВЛЯЕТСЯ ОБРАЗОВАНИЕ (ОБУЧЕНИЕ)</w:t>
      </w:r>
    </w:p>
    <w:p w:rsidR="00FF2565" w:rsidRPr="00FF2565" w:rsidRDefault="00FF2565" w:rsidP="00994ABE">
      <w:pPr>
        <w:pStyle w:val="af2"/>
      </w:pPr>
      <w:r w:rsidRPr="00FF2565">
        <w:t>Образовательный процесс (обучение) осуществляется на русском языке.</w:t>
      </w:r>
    </w:p>
    <w:p w:rsidR="00FF2565" w:rsidRDefault="00FF2565" w:rsidP="00994ABE">
      <w:pPr>
        <w:pStyle w:val="af2"/>
      </w:pPr>
      <w:r w:rsidRPr="00FF2565">
        <w:t>sveden/eduStandarts</w:t>
      </w:r>
    </w:p>
    <w:p w:rsidR="00FF2565" w:rsidRPr="00FF2565" w:rsidRDefault="00FF2565" w:rsidP="00994ABE">
      <w:pPr>
        <w:pStyle w:val="20"/>
      </w:pPr>
      <w:r w:rsidRPr="00FF2565">
        <w:t>Образовательный стандарт</w:t>
      </w:r>
    </w:p>
    <w:p w:rsidR="00FF2565" w:rsidRDefault="00FF2565" w:rsidP="00994ABE">
      <w:pPr>
        <w:pStyle w:val="af2"/>
      </w:pPr>
      <w:r w:rsidRPr="00FF2565">
        <w:t>Федеральные государственные образовательные стандарты (ФГОС) представляют собой совокупность требований, обязательных при реализации основных образовательных программ начального общего, основного общего, среднего (полного) общего, начального профессионального, среднего профессионального и высшего образования образовательными учреждениями, имеющими государственную аккредитацию. Уставом нашей организации не предусмотрена образовательная деятельность в рамках федеральных государственных образовательных стандартов (ФГОС). Желающие ознакомиться с содержанием федеральных государственных образовательных стандартов могут перейти на сайт Министерства образования и науки Российской Федерации по ссылке: </w:t>
      </w:r>
      <w:hyperlink r:id="rId28" w:history="1">
        <w:r w:rsidRPr="00FF2565">
          <w:rPr>
            <w:rStyle w:val="aa"/>
          </w:rPr>
          <w:t>http://минобрнауки.рф/документы/336</w:t>
        </w:r>
      </w:hyperlink>
    </w:p>
    <w:p w:rsidR="00FF2565" w:rsidRDefault="00FF2565" w:rsidP="00994ABE">
      <w:pPr>
        <w:pStyle w:val="af2"/>
      </w:pPr>
      <w:r w:rsidRPr="00FF2565">
        <w:t>sveden/employees</w:t>
      </w:r>
      <w:r>
        <w:t>с</w:t>
      </w:r>
    </w:p>
    <w:p w:rsidR="00FF2565" w:rsidRPr="00FF2565" w:rsidRDefault="00FF2565" w:rsidP="00994ABE">
      <w:pPr>
        <w:pStyle w:val="a"/>
      </w:pPr>
      <w:r w:rsidRPr="00FF2565">
        <w:t>Руководство. Педагогический (научно-педагогический) состав</w:t>
      </w:r>
      <w:r w:rsidR="00994ABE">
        <w:t xml:space="preserve"> </w:t>
      </w:r>
      <w:r w:rsidRPr="00FF2565">
        <w:t>sveden/objects/</w:t>
      </w:r>
    </w:p>
    <w:p w:rsidR="00FF2565" w:rsidRDefault="00B85B19" w:rsidP="00994ABE">
      <w:pPr>
        <w:pStyle w:val="22"/>
        <w:numPr>
          <w:ilvl w:val="0"/>
          <w:numId w:val="4"/>
        </w:numPr>
      </w:pPr>
      <w:hyperlink r:id="rId29" w:history="1">
        <w:r w:rsidR="00FF2565" w:rsidRPr="00FF2565">
          <w:t>Материально-техническое обеспечение и оснащенность образовательного процесса</w:t>
        </w:r>
      </w:hyperlink>
    </w:p>
    <w:p w:rsidR="00FF2565" w:rsidRPr="00FF2565" w:rsidRDefault="00FF2565" w:rsidP="00994ABE">
      <w:pPr>
        <w:pStyle w:val="3"/>
      </w:pPr>
      <w:r w:rsidRPr="00FF2565">
        <w:t>sveden/ovz/</w:t>
      </w:r>
      <w:r>
        <w:t xml:space="preserve"> </w:t>
      </w:r>
    </w:p>
    <w:p w:rsidR="00FF2565" w:rsidRPr="00FF2565" w:rsidRDefault="00FF2565" w:rsidP="00FF2565">
      <w:pPr>
        <w:numPr>
          <w:ilvl w:val="0"/>
          <w:numId w:val="4"/>
        </w:numPr>
        <w:spacing w:before="100" w:beforeAutospacing="1" w:after="100" w:afterAutospacing="1" w:line="240" w:lineRule="auto"/>
        <w:ind w:left="0"/>
      </w:pPr>
    </w:p>
    <w:p w:rsidR="00FF2565" w:rsidRDefault="00B85B19" w:rsidP="00994ABE">
      <w:pPr>
        <w:pStyle w:val="af0"/>
        <w:numPr>
          <w:ilvl w:val="0"/>
          <w:numId w:val="4"/>
        </w:numPr>
      </w:pPr>
      <w:hyperlink r:id="rId30" w:history="1">
        <w:r w:rsidR="00FF2565" w:rsidRPr="00FF2565">
          <w:t>Доступная среда</w:t>
        </w:r>
      </w:hyperlink>
    </w:p>
    <w:p w:rsidR="00FF2565" w:rsidRPr="00FF2565" w:rsidRDefault="00FF2565" w:rsidP="00994ABE">
      <w:pPr>
        <w:pStyle w:val="af1"/>
      </w:pPr>
      <w:r w:rsidRPr="00FF2565">
        <w:t>Наличие общежития, интерната, в том числе приспособленных для использования инвалидами и лицами с ограниченными возможностями здоровья, количество жилых помещений в общежитии, интернате для иногородних обучающихся, формирование платы за проживание в общежитии:</w:t>
      </w:r>
    </w:p>
    <w:p w:rsidR="00FF2565" w:rsidRDefault="00FF2565" w:rsidP="00994ABE">
      <w:pPr>
        <w:pStyle w:val="2"/>
      </w:pPr>
      <w:r w:rsidRPr="00FF2565">
        <w:t>Общежитие не предоставляется</w:t>
      </w:r>
    </w:p>
    <w:p w:rsidR="00FF2565" w:rsidRDefault="00FF2565" w:rsidP="00FF2565">
      <w:pPr>
        <w:shd w:val="clear" w:color="auto" w:fill="F7FAFC"/>
        <w:spacing w:before="100" w:beforeAutospacing="1" w:after="100" w:afterAutospacing="1" w:line="240" w:lineRule="auto"/>
        <w:ind w:left="720"/>
      </w:pPr>
    </w:p>
    <w:p w:rsidR="00FF2565" w:rsidRDefault="00FF2565" w:rsidP="00994ABE">
      <w:pPr>
        <w:pStyle w:val="23"/>
      </w:pPr>
      <w:r w:rsidRPr="00FF2565">
        <w:t>sveden/grants/</w:t>
      </w:r>
    </w:p>
    <w:p w:rsidR="00FF2565" w:rsidRDefault="00B85B19" w:rsidP="00994ABE">
      <w:pPr>
        <w:pStyle w:val="af0"/>
        <w:numPr>
          <w:ilvl w:val="0"/>
          <w:numId w:val="4"/>
        </w:numPr>
      </w:pPr>
      <w:hyperlink r:id="rId31" w:history="1">
        <w:r w:rsidR="00FF2565" w:rsidRPr="00FF2565">
          <w:t>Стипендии и иные виды материальной поддержки</w:t>
        </w:r>
      </w:hyperlink>
    </w:p>
    <w:p w:rsidR="00FF2565" w:rsidRDefault="00FF2565" w:rsidP="00FF2565">
      <w:pPr>
        <w:numPr>
          <w:ilvl w:val="0"/>
          <w:numId w:val="4"/>
        </w:numPr>
        <w:spacing w:before="100" w:beforeAutospacing="1" w:after="100" w:afterAutospacing="1" w:line="240" w:lineRule="auto"/>
        <w:ind w:left="0"/>
      </w:pPr>
    </w:p>
    <w:p w:rsidR="00FF2565" w:rsidRPr="00FF2565" w:rsidRDefault="00FF2565" w:rsidP="00994ABE">
      <w:pPr>
        <w:pStyle w:val="2"/>
      </w:pPr>
      <w:r>
        <w:rPr>
          <w:shd w:val="clear" w:color="auto" w:fill="F7FAFC"/>
        </w:rPr>
        <w:t>Стипендии и иные виды материальной поддержки не предоставляются. Общежитие для обучающихся не предоставляется.</w:t>
      </w:r>
    </w:p>
    <w:p w:rsidR="00FF2565" w:rsidRPr="00FF2565" w:rsidRDefault="00FF2565" w:rsidP="00994ABE">
      <w:pPr>
        <w:pStyle w:val="3"/>
      </w:pPr>
      <w:r w:rsidRPr="00FF2565">
        <w:t>sveden/paid_edu/</w:t>
      </w:r>
      <w:r>
        <w:t xml:space="preserve"> </w:t>
      </w:r>
    </w:p>
    <w:p w:rsidR="00FF2565" w:rsidRDefault="00B85B19" w:rsidP="00994ABE">
      <w:pPr>
        <w:pStyle w:val="af0"/>
        <w:numPr>
          <w:ilvl w:val="0"/>
          <w:numId w:val="4"/>
        </w:numPr>
      </w:pPr>
      <w:hyperlink r:id="rId32" w:history="1">
        <w:r w:rsidR="00FF2565" w:rsidRPr="00FF2565">
          <w:t>Платные образовательные услуги</w:t>
        </w:r>
      </w:hyperlink>
    </w:p>
    <w:p w:rsidR="00FF2565" w:rsidRDefault="00FF2565" w:rsidP="00FF2565">
      <w:pPr>
        <w:numPr>
          <w:ilvl w:val="0"/>
          <w:numId w:val="4"/>
        </w:numPr>
        <w:spacing w:before="100" w:beforeAutospacing="1" w:after="100" w:afterAutospacing="1" w:line="240" w:lineRule="auto"/>
        <w:ind w:left="0"/>
      </w:pPr>
    </w:p>
    <w:p w:rsidR="00FF2565" w:rsidRPr="00FF2565" w:rsidRDefault="00994ABE" w:rsidP="00994ABE">
      <w:pPr>
        <w:pStyle w:val="2"/>
      </w:pPr>
      <w:r w:rsidRPr="00994ABE">
        <w:t>sveden/budget</w:t>
      </w:r>
    </w:p>
    <w:p w:rsidR="00FF2565" w:rsidRDefault="00B85B19" w:rsidP="00994ABE">
      <w:pPr>
        <w:pStyle w:val="af0"/>
        <w:numPr>
          <w:ilvl w:val="0"/>
          <w:numId w:val="4"/>
        </w:numPr>
      </w:pPr>
      <w:hyperlink r:id="rId33" w:history="1">
        <w:r w:rsidR="00FF2565" w:rsidRPr="00FF2565">
          <w:t>Финансово-хозяйственная деятельность</w:t>
        </w:r>
      </w:hyperlink>
    </w:p>
    <w:p w:rsidR="00FF2565" w:rsidRPr="00FF2565" w:rsidRDefault="00994ABE" w:rsidP="00994ABE">
      <w:pPr>
        <w:pStyle w:val="2"/>
      </w:pPr>
      <w:r w:rsidRPr="00994ABE">
        <w:t>sveden/vacant</w:t>
      </w:r>
    </w:p>
    <w:p w:rsidR="00FF2565" w:rsidRDefault="00B85B19" w:rsidP="00994ABE">
      <w:pPr>
        <w:pStyle w:val="af0"/>
        <w:numPr>
          <w:ilvl w:val="0"/>
          <w:numId w:val="4"/>
        </w:numPr>
      </w:pPr>
      <w:hyperlink r:id="rId34" w:history="1">
        <w:r w:rsidR="00FF2565" w:rsidRPr="00FF2565">
          <w:t>Вакантные места для приема (перевода)</w:t>
        </w:r>
      </w:hyperlink>
    </w:p>
    <w:p w:rsidR="00FF2565" w:rsidRPr="00FF2565" w:rsidRDefault="00FF2565" w:rsidP="00FF2565">
      <w:pPr>
        <w:numPr>
          <w:ilvl w:val="0"/>
          <w:numId w:val="4"/>
        </w:numPr>
        <w:spacing w:before="100" w:beforeAutospacing="1" w:after="100" w:afterAutospacing="1" w:line="240" w:lineRule="auto"/>
        <w:ind w:left="0"/>
      </w:pPr>
    </w:p>
    <w:sectPr w:rsidR="00FF2565" w:rsidRPr="00FF2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19" w:rsidRDefault="00B85B19" w:rsidP="00932977">
      <w:pPr>
        <w:spacing w:after="0" w:line="240" w:lineRule="auto"/>
      </w:pPr>
      <w:r>
        <w:separator/>
      </w:r>
    </w:p>
  </w:endnote>
  <w:endnote w:type="continuationSeparator" w:id="0">
    <w:p w:rsidR="00B85B19" w:rsidRDefault="00B85B19" w:rsidP="00932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19" w:rsidRDefault="00B85B19" w:rsidP="00932977">
      <w:pPr>
        <w:spacing w:after="0" w:line="240" w:lineRule="auto"/>
      </w:pPr>
      <w:r>
        <w:separator/>
      </w:r>
    </w:p>
  </w:footnote>
  <w:footnote w:type="continuationSeparator" w:id="0">
    <w:p w:rsidR="00B85B19" w:rsidRDefault="00B85B19" w:rsidP="00932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A68A72F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D5A8CC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10E22A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2523C2"/>
    <w:multiLevelType w:val="hybridMultilevel"/>
    <w:tmpl w:val="15A6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E52BE"/>
    <w:multiLevelType w:val="multilevel"/>
    <w:tmpl w:val="2082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7D2307"/>
    <w:multiLevelType w:val="hybridMultilevel"/>
    <w:tmpl w:val="09EE3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214C1"/>
    <w:multiLevelType w:val="multilevel"/>
    <w:tmpl w:val="D8D8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405815"/>
    <w:multiLevelType w:val="hybridMultilevel"/>
    <w:tmpl w:val="C7C08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977"/>
    <w:rsid w:val="00006CB6"/>
    <w:rsid w:val="000A2A45"/>
    <w:rsid w:val="000E33FB"/>
    <w:rsid w:val="000E5315"/>
    <w:rsid w:val="002C29BA"/>
    <w:rsid w:val="00300FF1"/>
    <w:rsid w:val="003E543B"/>
    <w:rsid w:val="004602E3"/>
    <w:rsid w:val="00506FED"/>
    <w:rsid w:val="00525D2E"/>
    <w:rsid w:val="00565081"/>
    <w:rsid w:val="005F3469"/>
    <w:rsid w:val="00790983"/>
    <w:rsid w:val="00852672"/>
    <w:rsid w:val="00861381"/>
    <w:rsid w:val="00932977"/>
    <w:rsid w:val="00944957"/>
    <w:rsid w:val="00950422"/>
    <w:rsid w:val="00955475"/>
    <w:rsid w:val="00963DA5"/>
    <w:rsid w:val="009932A1"/>
    <w:rsid w:val="00994ABE"/>
    <w:rsid w:val="009F0B38"/>
    <w:rsid w:val="00B72BF0"/>
    <w:rsid w:val="00B85B19"/>
    <w:rsid w:val="00BC3D20"/>
    <w:rsid w:val="00CE4E1B"/>
    <w:rsid w:val="00CF0A67"/>
    <w:rsid w:val="00CF6C5A"/>
    <w:rsid w:val="00D00627"/>
    <w:rsid w:val="00D67C35"/>
    <w:rsid w:val="00D75D2C"/>
    <w:rsid w:val="00DE4A75"/>
    <w:rsid w:val="00DF3BCD"/>
    <w:rsid w:val="00E03368"/>
    <w:rsid w:val="00E7488D"/>
    <w:rsid w:val="00F56B5E"/>
    <w:rsid w:val="00FD022A"/>
    <w:rsid w:val="00FD5776"/>
    <w:rsid w:val="00FF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ABE5C4-F12B-4727-A9A1-848D9BFD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2C29BA"/>
    <w:pPr>
      <w:keepNext/>
      <w:tabs>
        <w:tab w:val="left" w:pos="1665"/>
      </w:tabs>
      <w:outlineLvl w:val="0"/>
    </w:pPr>
    <w:rPr>
      <w:rFonts w:ascii="Tahoma" w:hAnsi="Tahoma" w:cs="Tahoma"/>
      <w:b/>
      <w:sz w:val="20"/>
      <w:szCs w:val="20"/>
    </w:rPr>
  </w:style>
  <w:style w:type="paragraph" w:styleId="20">
    <w:name w:val="heading 2"/>
    <w:basedOn w:val="a0"/>
    <w:next w:val="a0"/>
    <w:link w:val="21"/>
    <w:uiPriority w:val="9"/>
    <w:unhideWhenUsed/>
    <w:qFormat/>
    <w:rsid w:val="00994A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994A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32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932977"/>
  </w:style>
  <w:style w:type="paragraph" w:styleId="a6">
    <w:name w:val="footer"/>
    <w:basedOn w:val="a0"/>
    <w:link w:val="a7"/>
    <w:uiPriority w:val="99"/>
    <w:unhideWhenUsed/>
    <w:rsid w:val="00932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932977"/>
  </w:style>
  <w:style w:type="paragraph" w:styleId="a8">
    <w:name w:val="Balloon Text"/>
    <w:basedOn w:val="a0"/>
    <w:link w:val="a9"/>
    <w:uiPriority w:val="99"/>
    <w:semiHidden/>
    <w:unhideWhenUsed/>
    <w:rsid w:val="00006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006CB6"/>
    <w:rPr>
      <w:rFonts w:ascii="Segoe UI" w:hAnsi="Segoe UI" w:cs="Segoe UI"/>
      <w:sz w:val="18"/>
      <w:szCs w:val="18"/>
    </w:rPr>
  </w:style>
  <w:style w:type="character" w:styleId="aa">
    <w:name w:val="Hyperlink"/>
    <w:basedOn w:val="a1"/>
    <w:uiPriority w:val="99"/>
    <w:unhideWhenUsed/>
    <w:rsid w:val="003E543B"/>
    <w:rPr>
      <w:color w:val="0000FF"/>
      <w:u w:val="single"/>
    </w:rPr>
  </w:style>
  <w:style w:type="paragraph" w:styleId="ab">
    <w:name w:val="Normal (Web)"/>
    <w:basedOn w:val="a0"/>
    <w:uiPriority w:val="99"/>
    <w:unhideWhenUsed/>
    <w:rsid w:val="003E543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styleId="ac">
    <w:name w:val="List Paragraph"/>
    <w:basedOn w:val="a0"/>
    <w:uiPriority w:val="34"/>
    <w:qFormat/>
    <w:rsid w:val="003E543B"/>
    <w:pPr>
      <w:spacing w:after="200" w:line="276" w:lineRule="auto"/>
      <w:ind w:left="720"/>
      <w:contextualSpacing/>
    </w:pPr>
  </w:style>
  <w:style w:type="paragraph" w:styleId="ad">
    <w:name w:val="Title"/>
    <w:basedOn w:val="a0"/>
    <w:next w:val="a0"/>
    <w:link w:val="ae"/>
    <w:uiPriority w:val="10"/>
    <w:qFormat/>
    <w:rsid w:val="009F0B38"/>
    <w:pPr>
      <w:spacing w:after="0" w:line="240" w:lineRule="auto"/>
      <w:jc w:val="center"/>
    </w:pPr>
    <w:rPr>
      <w:rFonts w:ascii="Times New Roman" w:hAnsi="Times New Roman" w:cs="Times New Roman"/>
      <w:b/>
    </w:rPr>
  </w:style>
  <w:style w:type="character" w:customStyle="1" w:styleId="ae">
    <w:name w:val="Название Знак"/>
    <w:basedOn w:val="a1"/>
    <w:link w:val="ad"/>
    <w:uiPriority w:val="10"/>
    <w:rsid w:val="009F0B38"/>
    <w:rPr>
      <w:rFonts w:ascii="Times New Roman" w:hAnsi="Times New Roman" w:cs="Times New Roman"/>
      <w:b/>
    </w:rPr>
  </w:style>
  <w:style w:type="table" w:styleId="af">
    <w:name w:val="Grid Table Light"/>
    <w:basedOn w:val="a2"/>
    <w:uiPriority w:val="40"/>
    <w:rsid w:val="009F0B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1"/>
    <w:link w:val="1"/>
    <w:uiPriority w:val="9"/>
    <w:rsid w:val="002C29BA"/>
    <w:rPr>
      <w:rFonts w:ascii="Tahoma" w:hAnsi="Tahoma" w:cs="Tahoma"/>
      <w:b/>
      <w:sz w:val="20"/>
      <w:szCs w:val="20"/>
    </w:rPr>
  </w:style>
  <w:style w:type="character" w:customStyle="1" w:styleId="item-text">
    <w:name w:val="item-text"/>
    <w:basedOn w:val="a1"/>
    <w:rsid w:val="00FF2565"/>
  </w:style>
  <w:style w:type="character" w:customStyle="1" w:styleId="21">
    <w:name w:val="Заголовок 2 Знак"/>
    <w:basedOn w:val="a1"/>
    <w:link w:val="20"/>
    <w:uiPriority w:val="9"/>
    <w:rsid w:val="00994A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994A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0">
    <w:name w:val="List"/>
    <w:basedOn w:val="a0"/>
    <w:uiPriority w:val="99"/>
    <w:unhideWhenUsed/>
    <w:rsid w:val="00994ABE"/>
    <w:pPr>
      <w:ind w:left="283" w:hanging="283"/>
      <w:contextualSpacing/>
    </w:pPr>
  </w:style>
  <w:style w:type="paragraph" w:styleId="22">
    <w:name w:val="List 2"/>
    <w:basedOn w:val="a0"/>
    <w:uiPriority w:val="99"/>
    <w:unhideWhenUsed/>
    <w:rsid w:val="00994ABE"/>
    <w:pPr>
      <w:ind w:left="566" w:hanging="283"/>
      <w:contextualSpacing/>
    </w:pPr>
  </w:style>
  <w:style w:type="paragraph" w:styleId="a">
    <w:name w:val="List Bullet"/>
    <w:basedOn w:val="a0"/>
    <w:uiPriority w:val="99"/>
    <w:unhideWhenUsed/>
    <w:rsid w:val="00994ABE"/>
    <w:pPr>
      <w:numPr>
        <w:numId w:val="6"/>
      </w:numPr>
      <w:contextualSpacing/>
    </w:pPr>
  </w:style>
  <w:style w:type="paragraph" w:styleId="2">
    <w:name w:val="List Bullet 2"/>
    <w:basedOn w:val="a0"/>
    <w:uiPriority w:val="99"/>
    <w:unhideWhenUsed/>
    <w:rsid w:val="00994ABE"/>
    <w:pPr>
      <w:numPr>
        <w:numId w:val="7"/>
      </w:numPr>
      <w:contextualSpacing/>
    </w:pPr>
  </w:style>
  <w:style w:type="paragraph" w:styleId="3">
    <w:name w:val="List Bullet 3"/>
    <w:basedOn w:val="a0"/>
    <w:uiPriority w:val="99"/>
    <w:unhideWhenUsed/>
    <w:rsid w:val="00994ABE"/>
    <w:pPr>
      <w:numPr>
        <w:numId w:val="8"/>
      </w:numPr>
      <w:contextualSpacing/>
    </w:pPr>
  </w:style>
  <w:style w:type="paragraph" w:styleId="af1">
    <w:name w:val="List Continue"/>
    <w:basedOn w:val="a0"/>
    <w:uiPriority w:val="99"/>
    <w:unhideWhenUsed/>
    <w:rsid w:val="00994ABE"/>
    <w:pPr>
      <w:spacing w:after="120"/>
      <w:ind w:left="283"/>
      <w:contextualSpacing/>
    </w:pPr>
  </w:style>
  <w:style w:type="paragraph" w:styleId="af2">
    <w:name w:val="Body Text"/>
    <w:basedOn w:val="a0"/>
    <w:link w:val="af3"/>
    <w:uiPriority w:val="99"/>
    <w:unhideWhenUsed/>
    <w:rsid w:val="00994ABE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994ABE"/>
  </w:style>
  <w:style w:type="paragraph" w:styleId="af4">
    <w:name w:val="Body Text Indent"/>
    <w:basedOn w:val="a0"/>
    <w:link w:val="af5"/>
    <w:uiPriority w:val="99"/>
    <w:semiHidden/>
    <w:unhideWhenUsed/>
    <w:rsid w:val="00994ABE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semiHidden/>
    <w:rsid w:val="00994ABE"/>
  </w:style>
  <w:style w:type="paragraph" w:styleId="23">
    <w:name w:val="Body Text First Indent 2"/>
    <w:basedOn w:val="af4"/>
    <w:link w:val="24"/>
    <w:uiPriority w:val="99"/>
    <w:unhideWhenUsed/>
    <w:rsid w:val="00994ABE"/>
    <w:pPr>
      <w:spacing w:after="160"/>
      <w:ind w:left="360" w:firstLine="360"/>
    </w:pPr>
  </w:style>
  <w:style w:type="character" w:customStyle="1" w:styleId="24">
    <w:name w:val="Красная строка 2 Знак"/>
    <w:basedOn w:val="af5"/>
    <w:link w:val="23"/>
    <w:uiPriority w:val="99"/>
    <w:rsid w:val="00994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serconsrus.com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hyperlink" Target="https://asotprof.ru/sveden/vacant/" TargetMode="External"/><Relationship Id="rId7" Type="http://schemas.openxmlformats.org/officeDocument/2006/relationships/hyperlink" Target="mailto:info@serconsrus.com" TargetMode="External"/><Relationship Id="rId12" Type="http://schemas.openxmlformats.org/officeDocument/2006/relationships/hyperlink" Target="https://sercons.academy" TargetMode="External"/><Relationship Id="rId17" Type="http://schemas.openxmlformats.org/officeDocument/2006/relationships/hyperlink" Target="mailto:info@serconsrus.com" TargetMode="External"/><Relationship Id="rId25" Type="http://schemas.openxmlformats.org/officeDocument/2006/relationships/oleObject" Target="embeddings/oleObject4.bin"/><Relationship Id="rId33" Type="http://schemas.openxmlformats.org/officeDocument/2006/relationships/hyperlink" Target="https://asotprof.ru/sveden/budg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ercons.academy" TargetMode="External"/><Relationship Id="rId20" Type="http://schemas.openxmlformats.org/officeDocument/2006/relationships/image" Target="media/image2.emf"/><Relationship Id="rId29" Type="http://schemas.openxmlformats.org/officeDocument/2006/relationships/hyperlink" Target="https://asotprof.ru/sveden/object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serconsrus.com" TargetMode="External"/><Relationship Id="rId24" Type="http://schemas.openxmlformats.org/officeDocument/2006/relationships/image" Target="media/image4.emf"/><Relationship Id="rId32" Type="http://schemas.openxmlformats.org/officeDocument/2006/relationships/hyperlink" Target="https://asotprof.ru/sveden/paid_edu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serconsrus.com" TargetMode="External"/><Relationship Id="rId23" Type="http://schemas.openxmlformats.org/officeDocument/2006/relationships/oleObject" Target="embeddings/oleObject3.bin"/><Relationship Id="rId28" Type="http://schemas.openxmlformats.org/officeDocument/2006/relationships/hyperlink" Target="http://xn--80abucjiibhv9a.xn--p1ai/%D0%B4%D0%BE%D0%BA%D1%83%D0%BC%D0%B5%D0%BD%D1%82%D1%8B/336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ercons.academy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s://asotprof.ru/sveden/gran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erconsrus.com" TargetMode="External"/><Relationship Id="rId14" Type="http://schemas.openxmlformats.org/officeDocument/2006/relationships/hyperlink" Target="https://sercons.academy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oleObject5.bin"/><Relationship Id="rId30" Type="http://schemas.openxmlformats.org/officeDocument/2006/relationships/hyperlink" Target="https://asotprof.ru/sveden/ovz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sercons.academ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Козлова Яна А.</dc:creator>
  <cp:lastModifiedBy>Ожерельев Николай Андреевич</cp:lastModifiedBy>
  <cp:revision>3</cp:revision>
  <cp:lastPrinted>2022-07-19T11:53:00Z</cp:lastPrinted>
  <dcterms:created xsi:type="dcterms:W3CDTF">2022-07-19T11:55:00Z</dcterms:created>
  <dcterms:modified xsi:type="dcterms:W3CDTF">2023-02-02T14:29:00Z</dcterms:modified>
</cp:coreProperties>
</file>